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852"/>
        <w:gridCol w:w="8788"/>
      </w:tblGrid>
      <w:tr w:rsidR="003C4024" w:rsidRPr="006A7AA0" w:rsidTr="003C4024">
        <w:trPr>
          <w:trHeight w:val="465"/>
        </w:trPr>
        <w:tc>
          <w:tcPr>
            <w:tcW w:w="852" w:type="dxa"/>
          </w:tcPr>
          <w:p w:rsidR="003C4024" w:rsidRPr="003C4024" w:rsidRDefault="003C4024" w:rsidP="003C4024">
            <w:pPr>
              <w:pStyle w:val="a4"/>
              <w:spacing w:before="240" w:after="24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788" w:type="dxa"/>
          </w:tcPr>
          <w:p w:rsidR="003C4024" w:rsidRDefault="003C4024" w:rsidP="003C4024">
            <w:pPr>
              <w:spacing w:before="240" w:after="2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Список п</w:t>
            </w:r>
            <w:r w:rsidRPr="003C4024">
              <w:rPr>
                <w:rFonts w:ascii="Times New Roman" w:hAnsi="Times New Roman"/>
                <w:b/>
                <w:sz w:val="26"/>
                <w:szCs w:val="26"/>
              </w:rPr>
              <w:t>резентаци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 w:rsidRPr="003C402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выступивших </w:t>
            </w:r>
            <w:proofErr w:type="gramStart"/>
            <w:r w:rsidRPr="003C4024"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proofErr w:type="gramEnd"/>
            <w:r w:rsidRPr="003C402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3C4024" w:rsidRDefault="003C4024" w:rsidP="003C4024">
            <w:pPr>
              <w:spacing w:before="240" w:after="2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4024">
              <w:rPr>
                <w:rFonts w:ascii="Times New Roman" w:hAnsi="Times New Roman"/>
                <w:b/>
                <w:sz w:val="26"/>
                <w:szCs w:val="26"/>
              </w:rPr>
              <w:t xml:space="preserve">Всероссийской встречи участников </w:t>
            </w:r>
          </w:p>
          <w:p w:rsidR="003C4024" w:rsidRDefault="003C4024" w:rsidP="003C4024">
            <w:pPr>
              <w:spacing w:before="240" w:after="2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4024">
              <w:rPr>
                <w:rFonts w:ascii="Times New Roman" w:hAnsi="Times New Roman"/>
                <w:b/>
                <w:sz w:val="26"/>
                <w:szCs w:val="26"/>
              </w:rPr>
              <w:t xml:space="preserve">конкурсов городов России </w:t>
            </w:r>
          </w:p>
          <w:p w:rsidR="003C4024" w:rsidRPr="003C4024" w:rsidRDefault="003C4024" w:rsidP="003C4024">
            <w:pPr>
              <w:spacing w:before="240" w:after="2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4024">
              <w:rPr>
                <w:rFonts w:ascii="Times New Roman" w:hAnsi="Times New Roman"/>
                <w:b/>
                <w:sz w:val="26"/>
                <w:szCs w:val="26"/>
              </w:rPr>
              <w:t>«Города для детей» в городе Феодосия</w:t>
            </w:r>
          </w:p>
          <w:p w:rsidR="003C4024" w:rsidRPr="006A7AA0" w:rsidRDefault="003C4024" w:rsidP="003C4024">
            <w:pPr>
              <w:spacing w:before="240" w:after="24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3C4024">
              <w:rPr>
                <w:rFonts w:ascii="Times New Roman" w:hAnsi="Times New Roman"/>
                <w:b/>
                <w:sz w:val="26"/>
                <w:szCs w:val="26"/>
              </w:rPr>
              <w:t>25-26 мая 2017 года</w:t>
            </w:r>
          </w:p>
        </w:tc>
      </w:tr>
      <w:tr w:rsidR="003C4024" w:rsidRPr="003C4024" w:rsidTr="003C4024">
        <w:trPr>
          <w:trHeight w:val="1098"/>
        </w:trPr>
        <w:tc>
          <w:tcPr>
            <w:tcW w:w="852" w:type="dxa"/>
          </w:tcPr>
          <w:p w:rsidR="003C4024" w:rsidRPr="003C4024" w:rsidRDefault="003C4024" w:rsidP="003C4024">
            <w:pPr>
              <w:pStyle w:val="a4"/>
              <w:numPr>
                <w:ilvl w:val="0"/>
                <w:numId w:val="1"/>
              </w:numPr>
              <w:spacing w:before="240" w:after="2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</w:tcPr>
          <w:p w:rsidR="003C4024" w:rsidRPr="003C4024" w:rsidRDefault="003C4024" w:rsidP="003C4024">
            <w:pPr>
              <w:spacing w:before="240" w:after="2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4024">
              <w:rPr>
                <w:rFonts w:ascii="Times New Roman" w:hAnsi="Times New Roman"/>
                <w:sz w:val="26"/>
                <w:szCs w:val="26"/>
              </w:rPr>
              <w:t xml:space="preserve">«Опыт реализации социальных проектов, направленных  на преодоление детского неблагополучия, в городе Уфе» - заместитель главы Администрации ГО </w:t>
            </w:r>
            <w:proofErr w:type="spellStart"/>
            <w:r w:rsidRPr="003C4024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3C4024">
              <w:rPr>
                <w:rFonts w:ascii="Times New Roman" w:hAnsi="Times New Roman"/>
                <w:sz w:val="26"/>
                <w:szCs w:val="26"/>
              </w:rPr>
              <w:t>.У</w:t>
            </w:r>
            <w:proofErr w:type="gramEnd"/>
            <w:r w:rsidRPr="003C4024">
              <w:rPr>
                <w:rFonts w:ascii="Times New Roman" w:hAnsi="Times New Roman"/>
                <w:sz w:val="26"/>
                <w:szCs w:val="26"/>
              </w:rPr>
              <w:t>фы</w:t>
            </w:r>
            <w:proofErr w:type="spellEnd"/>
            <w:r w:rsidRPr="003C40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C4024">
              <w:rPr>
                <w:rFonts w:ascii="Times New Roman" w:hAnsi="Times New Roman"/>
                <w:sz w:val="26"/>
                <w:szCs w:val="26"/>
              </w:rPr>
              <w:t>Баязитов</w:t>
            </w:r>
            <w:proofErr w:type="spellEnd"/>
            <w:r w:rsidRPr="003C40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C4024">
              <w:rPr>
                <w:rFonts w:ascii="Times New Roman" w:hAnsi="Times New Roman"/>
                <w:sz w:val="26"/>
                <w:szCs w:val="26"/>
              </w:rPr>
              <w:t>Сынтимир</w:t>
            </w:r>
            <w:proofErr w:type="spellEnd"/>
            <w:r w:rsidRPr="003C40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C4024">
              <w:rPr>
                <w:rFonts w:ascii="Times New Roman" w:hAnsi="Times New Roman"/>
                <w:sz w:val="26"/>
                <w:szCs w:val="26"/>
              </w:rPr>
              <w:t>Биктимирович</w:t>
            </w:r>
            <w:proofErr w:type="spellEnd"/>
          </w:p>
        </w:tc>
      </w:tr>
      <w:tr w:rsidR="003C4024" w:rsidRPr="003C4024" w:rsidTr="003C4024">
        <w:trPr>
          <w:trHeight w:val="1098"/>
        </w:trPr>
        <w:tc>
          <w:tcPr>
            <w:tcW w:w="852" w:type="dxa"/>
          </w:tcPr>
          <w:p w:rsidR="003C4024" w:rsidRPr="003C4024" w:rsidRDefault="003C4024" w:rsidP="003C4024">
            <w:pPr>
              <w:pStyle w:val="a4"/>
              <w:numPr>
                <w:ilvl w:val="0"/>
                <w:numId w:val="1"/>
              </w:numPr>
              <w:spacing w:before="240" w:after="2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</w:tcPr>
          <w:p w:rsidR="003C4024" w:rsidRPr="003C4024" w:rsidRDefault="003C4024" w:rsidP="003C4024">
            <w:pPr>
              <w:spacing w:before="240" w:after="2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4024">
              <w:rPr>
                <w:rFonts w:ascii="Times New Roman" w:hAnsi="Times New Roman"/>
                <w:sz w:val="26"/>
                <w:szCs w:val="26"/>
              </w:rPr>
              <w:t xml:space="preserve">«Поддержка молодежных инициатив и участие молодежных общественных организаций в реализации мероприятий конкурса городов России» - начальник управления образования и молодёжной политики Администрации города Смоленска </w:t>
            </w:r>
            <w:proofErr w:type="spellStart"/>
            <w:r w:rsidRPr="003C4024">
              <w:rPr>
                <w:rFonts w:ascii="Times New Roman" w:hAnsi="Times New Roman"/>
                <w:sz w:val="26"/>
                <w:szCs w:val="26"/>
              </w:rPr>
              <w:t>Немченкова</w:t>
            </w:r>
            <w:proofErr w:type="spellEnd"/>
            <w:r w:rsidRPr="003C4024">
              <w:rPr>
                <w:rFonts w:ascii="Times New Roman" w:hAnsi="Times New Roman"/>
                <w:sz w:val="26"/>
                <w:szCs w:val="26"/>
              </w:rPr>
              <w:t xml:space="preserve"> Татьяна Ивановна</w:t>
            </w:r>
            <w:r w:rsidRPr="003C4024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  <w:tr w:rsidR="003C4024" w:rsidRPr="003C4024" w:rsidTr="003C4024">
        <w:trPr>
          <w:trHeight w:val="1098"/>
        </w:trPr>
        <w:tc>
          <w:tcPr>
            <w:tcW w:w="852" w:type="dxa"/>
          </w:tcPr>
          <w:p w:rsidR="003C4024" w:rsidRPr="003C4024" w:rsidRDefault="003C4024" w:rsidP="003C4024">
            <w:pPr>
              <w:pStyle w:val="a4"/>
              <w:numPr>
                <w:ilvl w:val="0"/>
                <w:numId w:val="1"/>
              </w:numPr>
              <w:spacing w:before="240" w:after="2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</w:tcPr>
          <w:p w:rsidR="003C4024" w:rsidRPr="003C4024" w:rsidRDefault="003C4024" w:rsidP="003C4024">
            <w:pPr>
              <w:spacing w:before="240" w:after="2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4024">
              <w:rPr>
                <w:rFonts w:ascii="Times New Roman" w:hAnsi="Times New Roman"/>
                <w:sz w:val="26"/>
                <w:szCs w:val="26"/>
              </w:rPr>
              <w:t>«Развитие интеграционных возможностей детей с инвалидностью и их семей в Челябинском городском округе - как результата эффективного партнерства муниципалитета, общественных организаций и НКО» - Председатель Комитета социальной политики города Челябинска Мошкова Лариса Николаевна</w:t>
            </w:r>
          </w:p>
        </w:tc>
      </w:tr>
      <w:tr w:rsidR="003C4024" w:rsidRPr="003C4024" w:rsidTr="003C4024">
        <w:trPr>
          <w:trHeight w:val="1098"/>
        </w:trPr>
        <w:tc>
          <w:tcPr>
            <w:tcW w:w="852" w:type="dxa"/>
          </w:tcPr>
          <w:p w:rsidR="003C4024" w:rsidRPr="003C4024" w:rsidRDefault="003C4024" w:rsidP="003C4024">
            <w:pPr>
              <w:pStyle w:val="a4"/>
              <w:numPr>
                <w:ilvl w:val="0"/>
                <w:numId w:val="1"/>
              </w:numPr>
              <w:spacing w:before="240" w:after="2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</w:tcPr>
          <w:p w:rsidR="003C4024" w:rsidRPr="003C4024" w:rsidRDefault="003C4024" w:rsidP="003C4024">
            <w:pPr>
              <w:spacing w:before="240" w:after="2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4024">
              <w:rPr>
                <w:rFonts w:ascii="Times New Roman" w:hAnsi="Times New Roman"/>
                <w:sz w:val="26"/>
                <w:szCs w:val="26"/>
              </w:rPr>
              <w:t xml:space="preserve">«Вовлечение общественного сектора в деятельность по профилактике семейного неблагополучия и социального сиротства на территории городского округа Сызрань» - руководитель Управления семьи, опеки и попечительства Администрации городского округа Сызрань </w:t>
            </w:r>
            <w:proofErr w:type="spellStart"/>
            <w:r w:rsidRPr="003C4024">
              <w:rPr>
                <w:rFonts w:ascii="Times New Roman" w:hAnsi="Times New Roman"/>
                <w:sz w:val="26"/>
                <w:szCs w:val="26"/>
              </w:rPr>
              <w:t>Бобрикова</w:t>
            </w:r>
            <w:proofErr w:type="spellEnd"/>
            <w:r w:rsidRPr="003C4024">
              <w:rPr>
                <w:rFonts w:ascii="Times New Roman" w:hAnsi="Times New Roman"/>
                <w:sz w:val="26"/>
                <w:szCs w:val="26"/>
              </w:rPr>
              <w:t xml:space="preserve"> Татьяна Анатольевна</w:t>
            </w:r>
          </w:p>
        </w:tc>
      </w:tr>
      <w:tr w:rsidR="003C4024" w:rsidRPr="003C4024" w:rsidTr="003C4024">
        <w:trPr>
          <w:trHeight w:val="1098"/>
        </w:trPr>
        <w:tc>
          <w:tcPr>
            <w:tcW w:w="852" w:type="dxa"/>
          </w:tcPr>
          <w:p w:rsidR="003C4024" w:rsidRPr="003C4024" w:rsidRDefault="003C4024" w:rsidP="003C4024">
            <w:pPr>
              <w:pStyle w:val="a4"/>
              <w:numPr>
                <w:ilvl w:val="0"/>
                <w:numId w:val="1"/>
              </w:numPr>
              <w:spacing w:before="240" w:after="2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</w:tcPr>
          <w:p w:rsidR="003C4024" w:rsidRPr="003C4024" w:rsidRDefault="003C4024" w:rsidP="003C4024">
            <w:pPr>
              <w:spacing w:before="240" w:after="2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4024">
              <w:rPr>
                <w:rFonts w:ascii="Times New Roman" w:hAnsi="Times New Roman"/>
                <w:sz w:val="26"/>
                <w:szCs w:val="26"/>
              </w:rPr>
              <w:t>«Реализация муниципальной стратегии действий в интересах детей городского поселения Кратово во взаимодействии с Фондом поддержки детей, находящихся в трудной жизненной ситуации» - глава городского поселения Кратово Емельянов Алексей Александрович</w:t>
            </w:r>
          </w:p>
        </w:tc>
      </w:tr>
      <w:tr w:rsidR="003C4024" w:rsidRPr="003C4024" w:rsidTr="003C4024">
        <w:trPr>
          <w:trHeight w:val="730"/>
        </w:trPr>
        <w:tc>
          <w:tcPr>
            <w:tcW w:w="852" w:type="dxa"/>
          </w:tcPr>
          <w:p w:rsidR="003C4024" w:rsidRPr="003C4024" w:rsidRDefault="003C4024" w:rsidP="003C4024">
            <w:pPr>
              <w:pStyle w:val="a4"/>
              <w:numPr>
                <w:ilvl w:val="0"/>
                <w:numId w:val="1"/>
              </w:numPr>
              <w:spacing w:before="240" w:after="2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</w:tcPr>
          <w:p w:rsidR="003C4024" w:rsidRPr="003C4024" w:rsidRDefault="003C4024" w:rsidP="003C4024">
            <w:pPr>
              <w:spacing w:before="240" w:after="2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4024">
              <w:rPr>
                <w:rFonts w:ascii="Times New Roman" w:hAnsi="Times New Roman"/>
                <w:sz w:val="26"/>
                <w:szCs w:val="26"/>
              </w:rPr>
              <w:t>«Конкурс городов России: приоритеты социальной работы в городе Кумертау» - заместитель главы администрации по социальной и кадровой политике Лапшина Наталья Михайловна</w:t>
            </w:r>
          </w:p>
        </w:tc>
      </w:tr>
      <w:tr w:rsidR="003C4024" w:rsidRPr="003C4024" w:rsidTr="003C4024">
        <w:trPr>
          <w:trHeight w:val="711"/>
        </w:trPr>
        <w:tc>
          <w:tcPr>
            <w:tcW w:w="852" w:type="dxa"/>
          </w:tcPr>
          <w:p w:rsidR="003C4024" w:rsidRPr="003C4024" w:rsidRDefault="003C4024" w:rsidP="003C4024">
            <w:pPr>
              <w:pStyle w:val="a4"/>
              <w:numPr>
                <w:ilvl w:val="0"/>
                <w:numId w:val="1"/>
              </w:numPr>
              <w:spacing w:before="240" w:after="2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</w:tcPr>
          <w:p w:rsidR="003C4024" w:rsidRPr="003C4024" w:rsidRDefault="003C4024" w:rsidP="003C4024">
            <w:pPr>
              <w:spacing w:before="240" w:after="2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4024">
              <w:rPr>
                <w:rFonts w:ascii="Times New Roman" w:hAnsi="Times New Roman"/>
                <w:sz w:val="26"/>
                <w:szCs w:val="26"/>
              </w:rPr>
              <w:t>«Муниципальная система социального партнерства и опыт проектной деятельности по профилактике социального сиротства» - начальник отдела опеки и попечительства комитета по образованию Администрации города Мурманска Руднева Светлана Николаевна</w:t>
            </w:r>
          </w:p>
        </w:tc>
      </w:tr>
      <w:tr w:rsidR="003C4024" w:rsidRPr="003C4024" w:rsidTr="003C4024">
        <w:trPr>
          <w:trHeight w:val="1098"/>
        </w:trPr>
        <w:tc>
          <w:tcPr>
            <w:tcW w:w="852" w:type="dxa"/>
          </w:tcPr>
          <w:p w:rsidR="003C4024" w:rsidRPr="003C4024" w:rsidRDefault="003C4024" w:rsidP="003C4024">
            <w:pPr>
              <w:pStyle w:val="a4"/>
              <w:numPr>
                <w:ilvl w:val="0"/>
                <w:numId w:val="1"/>
              </w:numPr>
              <w:spacing w:before="240" w:after="2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</w:tcPr>
          <w:p w:rsidR="003C4024" w:rsidRPr="003C4024" w:rsidRDefault="003C4024" w:rsidP="003C4024">
            <w:pPr>
              <w:spacing w:before="240" w:after="2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4024">
              <w:rPr>
                <w:rFonts w:ascii="Times New Roman" w:hAnsi="Times New Roman"/>
                <w:sz w:val="26"/>
                <w:szCs w:val="26"/>
              </w:rPr>
              <w:t>«Семья и город: опыт преодоления трудностей (из опыта работы межведомственной команды специалистов города Тюмени)» - заместитель председателя комиссии по делам несовершеннолетних и защите их прав при Администрации города Тюмени Анфилофьева Елена Анатольевна</w:t>
            </w:r>
          </w:p>
        </w:tc>
      </w:tr>
      <w:tr w:rsidR="003C4024" w:rsidRPr="003C4024" w:rsidTr="003C4024">
        <w:trPr>
          <w:trHeight w:val="418"/>
        </w:trPr>
        <w:tc>
          <w:tcPr>
            <w:tcW w:w="852" w:type="dxa"/>
          </w:tcPr>
          <w:p w:rsidR="003C4024" w:rsidRPr="003C4024" w:rsidRDefault="003C4024" w:rsidP="003C4024">
            <w:pPr>
              <w:pStyle w:val="a4"/>
              <w:numPr>
                <w:ilvl w:val="0"/>
                <w:numId w:val="1"/>
              </w:numPr>
              <w:spacing w:before="240" w:after="2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</w:tcPr>
          <w:p w:rsidR="003C4024" w:rsidRPr="003C4024" w:rsidRDefault="003C4024" w:rsidP="003C4024">
            <w:pPr>
              <w:spacing w:before="240" w:after="2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4024">
              <w:rPr>
                <w:rFonts w:ascii="Times New Roman" w:hAnsi="Times New Roman"/>
                <w:sz w:val="26"/>
                <w:szCs w:val="26"/>
              </w:rPr>
              <w:t>«Реализация городских проектов, направленных на вовлечение детей и их родителей в различные виды деятельности» - начальник отдела профилактики безнадзорности и правонарушений несовершеннолетних администрации, заместитель председателя комиссии по делам несовершеннолетних и защите их прав города Тулы Гончарова Елена Ивановна</w:t>
            </w:r>
          </w:p>
        </w:tc>
      </w:tr>
      <w:tr w:rsidR="003C4024" w:rsidRPr="003C4024" w:rsidTr="003C4024">
        <w:trPr>
          <w:trHeight w:val="1098"/>
        </w:trPr>
        <w:tc>
          <w:tcPr>
            <w:tcW w:w="852" w:type="dxa"/>
          </w:tcPr>
          <w:p w:rsidR="003C4024" w:rsidRPr="003C4024" w:rsidRDefault="003C4024" w:rsidP="003C4024">
            <w:pPr>
              <w:pStyle w:val="a4"/>
              <w:numPr>
                <w:ilvl w:val="0"/>
                <w:numId w:val="1"/>
              </w:numPr>
              <w:spacing w:before="240" w:after="2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</w:tcPr>
          <w:p w:rsidR="003C4024" w:rsidRPr="003C4024" w:rsidRDefault="003C4024" w:rsidP="003C4024">
            <w:pPr>
              <w:spacing w:before="240" w:after="2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4024">
              <w:rPr>
                <w:rFonts w:ascii="Times New Roman" w:hAnsi="Times New Roman"/>
                <w:sz w:val="26"/>
                <w:szCs w:val="26"/>
              </w:rPr>
              <w:t xml:space="preserve">«Партнерство органа опеки и попечительства с замещающими семьями в городе Ливны» - начальник отдела опеки и попечительства администрации города Ливны </w:t>
            </w:r>
            <w:proofErr w:type="gramStart"/>
            <w:r w:rsidRPr="003C4024">
              <w:rPr>
                <w:rFonts w:ascii="Times New Roman" w:hAnsi="Times New Roman"/>
                <w:sz w:val="26"/>
                <w:szCs w:val="26"/>
              </w:rPr>
              <w:t>Орловской</w:t>
            </w:r>
            <w:proofErr w:type="gramEnd"/>
            <w:r w:rsidRPr="003C4024">
              <w:rPr>
                <w:rFonts w:ascii="Times New Roman" w:hAnsi="Times New Roman"/>
                <w:sz w:val="26"/>
                <w:szCs w:val="26"/>
              </w:rPr>
              <w:t xml:space="preserve"> области Воробьева Татьяна Владимировна</w:t>
            </w:r>
          </w:p>
        </w:tc>
      </w:tr>
      <w:tr w:rsidR="003C4024" w:rsidRPr="003C4024" w:rsidTr="003C4024">
        <w:tc>
          <w:tcPr>
            <w:tcW w:w="852" w:type="dxa"/>
          </w:tcPr>
          <w:p w:rsidR="003C4024" w:rsidRPr="003C4024" w:rsidRDefault="003C4024" w:rsidP="003C4024">
            <w:pPr>
              <w:pStyle w:val="a4"/>
              <w:numPr>
                <w:ilvl w:val="0"/>
                <w:numId w:val="1"/>
              </w:numPr>
              <w:spacing w:before="240" w:after="2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</w:tcPr>
          <w:p w:rsidR="003C4024" w:rsidRPr="003C4024" w:rsidRDefault="003C4024" w:rsidP="003C4024">
            <w:pPr>
              <w:spacing w:before="240" w:after="2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4024">
              <w:rPr>
                <w:rFonts w:ascii="Times New Roman" w:hAnsi="Times New Roman"/>
                <w:sz w:val="26"/>
                <w:szCs w:val="26"/>
              </w:rPr>
              <w:t xml:space="preserve">«Механизмы включения детей в обсуждение, принятие и реализацию решений, затрагивающие их интересы, </w:t>
            </w:r>
            <w:proofErr w:type="gramStart"/>
            <w:r w:rsidRPr="003C4024">
              <w:rPr>
                <w:rFonts w:ascii="Times New Roman" w:hAnsi="Times New Roman"/>
                <w:sz w:val="26"/>
                <w:szCs w:val="26"/>
              </w:rPr>
              <w:t>через</w:t>
            </w:r>
            <w:proofErr w:type="gramEnd"/>
            <w:r w:rsidRPr="003C4024">
              <w:rPr>
                <w:rFonts w:ascii="Times New Roman" w:hAnsi="Times New Roman"/>
                <w:sz w:val="26"/>
                <w:szCs w:val="26"/>
              </w:rPr>
              <w:t xml:space="preserve"> детский совет Волгограда» - руководитель детского совета Волгограда Чернихова Екатерина Сергеевна</w:t>
            </w:r>
          </w:p>
        </w:tc>
      </w:tr>
      <w:tr w:rsidR="003C4024" w:rsidRPr="003C4024" w:rsidTr="003C4024">
        <w:tc>
          <w:tcPr>
            <w:tcW w:w="852" w:type="dxa"/>
          </w:tcPr>
          <w:p w:rsidR="003C4024" w:rsidRPr="003C4024" w:rsidRDefault="003C4024" w:rsidP="003C4024">
            <w:pPr>
              <w:pStyle w:val="a4"/>
              <w:numPr>
                <w:ilvl w:val="0"/>
                <w:numId w:val="1"/>
              </w:numPr>
              <w:spacing w:before="240" w:after="2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</w:tcPr>
          <w:p w:rsidR="003C4024" w:rsidRPr="003C4024" w:rsidRDefault="003C4024" w:rsidP="003C4024">
            <w:pPr>
              <w:spacing w:before="240" w:after="2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4024">
              <w:rPr>
                <w:rFonts w:ascii="Times New Roman" w:hAnsi="Times New Roman"/>
                <w:sz w:val="26"/>
                <w:szCs w:val="26"/>
              </w:rPr>
              <w:t xml:space="preserve">«Роль администрации сельского поселения в обеспечении сотрудничества общественных организаций и учреждений системы профилактики в работе с семьями и детьми» - руководитель аппарата администрации Красноярского муниципального образования </w:t>
            </w:r>
            <w:proofErr w:type="spellStart"/>
            <w:r w:rsidRPr="003C4024">
              <w:rPr>
                <w:rFonts w:ascii="Times New Roman" w:hAnsi="Times New Roman"/>
                <w:sz w:val="26"/>
                <w:szCs w:val="26"/>
              </w:rPr>
              <w:t>Энгельсского</w:t>
            </w:r>
            <w:proofErr w:type="spellEnd"/>
            <w:r w:rsidRPr="003C4024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Саратовской области Короткова Юлия Александровна</w:t>
            </w:r>
          </w:p>
        </w:tc>
      </w:tr>
      <w:tr w:rsidR="003C4024" w:rsidRPr="003C4024" w:rsidTr="003C4024">
        <w:tc>
          <w:tcPr>
            <w:tcW w:w="852" w:type="dxa"/>
          </w:tcPr>
          <w:p w:rsidR="003C4024" w:rsidRPr="003C4024" w:rsidRDefault="003C4024" w:rsidP="003C4024">
            <w:pPr>
              <w:pStyle w:val="a4"/>
              <w:numPr>
                <w:ilvl w:val="0"/>
                <w:numId w:val="1"/>
              </w:numPr>
              <w:spacing w:before="240" w:after="2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</w:tcPr>
          <w:p w:rsidR="003C4024" w:rsidRPr="003C4024" w:rsidRDefault="003C4024" w:rsidP="003C4024">
            <w:pPr>
              <w:spacing w:before="240" w:after="2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4024">
              <w:rPr>
                <w:rFonts w:ascii="Times New Roman" w:hAnsi="Times New Roman"/>
                <w:sz w:val="26"/>
                <w:szCs w:val="26"/>
              </w:rPr>
              <w:t xml:space="preserve">«Развитие Борисовского сельского поселения через формирование социальной активности семей» - заведующий МКДОУ д/с №14 Борисовского сельского поселения </w:t>
            </w:r>
            <w:proofErr w:type="spellStart"/>
            <w:r w:rsidRPr="003C4024">
              <w:rPr>
                <w:rFonts w:ascii="Times New Roman" w:hAnsi="Times New Roman"/>
                <w:sz w:val="26"/>
                <w:szCs w:val="26"/>
              </w:rPr>
              <w:t>Пластовского</w:t>
            </w:r>
            <w:proofErr w:type="spellEnd"/>
            <w:r w:rsidRPr="003C4024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Челябинской области </w:t>
            </w:r>
            <w:proofErr w:type="spellStart"/>
            <w:r w:rsidRPr="003C4024">
              <w:rPr>
                <w:rFonts w:ascii="Times New Roman" w:hAnsi="Times New Roman"/>
                <w:sz w:val="26"/>
                <w:szCs w:val="26"/>
              </w:rPr>
              <w:t>Матыгина</w:t>
            </w:r>
            <w:proofErr w:type="spellEnd"/>
            <w:r w:rsidRPr="003C4024">
              <w:rPr>
                <w:rFonts w:ascii="Times New Roman" w:hAnsi="Times New Roman"/>
                <w:sz w:val="26"/>
                <w:szCs w:val="26"/>
              </w:rPr>
              <w:t xml:space="preserve"> Елена Викторовна</w:t>
            </w:r>
          </w:p>
        </w:tc>
      </w:tr>
      <w:tr w:rsidR="003C4024" w:rsidRPr="003C4024" w:rsidTr="003C4024">
        <w:tc>
          <w:tcPr>
            <w:tcW w:w="852" w:type="dxa"/>
          </w:tcPr>
          <w:p w:rsidR="003C4024" w:rsidRPr="003C4024" w:rsidRDefault="003C4024" w:rsidP="003C4024">
            <w:pPr>
              <w:pStyle w:val="a4"/>
              <w:numPr>
                <w:ilvl w:val="0"/>
                <w:numId w:val="1"/>
              </w:numPr>
              <w:spacing w:before="240" w:after="2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</w:tcPr>
          <w:p w:rsidR="003C4024" w:rsidRPr="003C4024" w:rsidRDefault="003C4024" w:rsidP="003C4024">
            <w:pPr>
              <w:spacing w:before="240" w:after="2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4024">
              <w:rPr>
                <w:rFonts w:ascii="Times New Roman" w:hAnsi="Times New Roman"/>
                <w:sz w:val="26"/>
                <w:szCs w:val="26"/>
              </w:rPr>
              <w:t xml:space="preserve">«Опыт участия муниципалитетов в конкурсах проектов Фонда поддержки детей, находящихся в трудной жизненной ситуации» - главный специалист-эксперт </w:t>
            </w:r>
            <w:proofErr w:type="gramStart"/>
            <w:r w:rsidRPr="003C4024">
              <w:rPr>
                <w:rFonts w:ascii="Times New Roman" w:hAnsi="Times New Roman"/>
                <w:sz w:val="26"/>
                <w:szCs w:val="26"/>
              </w:rPr>
              <w:t>департамента поддержки социальных проектов Фонда поддержки</w:t>
            </w:r>
            <w:proofErr w:type="gramEnd"/>
            <w:r w:rsidRPr="003C4024">
              <w:rPr>
                <w:rFonts w:ascii="Times New Roman" w:hAnsi="Times New Roman"/>
                <w:sz w:val="26"/>
                <w:szCs w:val="26"/>
              </w:rPr>
              <w:t xml:space="preserve"> детей, находящихся в трудной жизненной ситуации Свешникова Виктория Константиновна</w:t>
            </w:r>
          </w:p>
        </w:tc>
      </w:tr>
      <w:tr w:rsidR="003C4024" w:rsidRPr="003C4024" w:rsidTr="003C4024">
        <w:tc>
          <w:tcPr>
            <w:tcW w:w="852" w:type="dxa"/>
          </w:tcPr>
          <w:p w:rsidR="003C4024" w:rsidRPr="003C4024" w:rsidRDefault="003C4024" w:rsidP="003C4024">
            <w:pPr>
              <w:pStyle w:val="a4"/>
              <w:numPr>
                <w:ilvl w:val="0"/>
                <w:numId w:val="1"/>
              </w:numPr>
              <w:spacing w:before="240" w:after="240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8788" w:type="dxa"/>
            <w:hideMark/>
          </w:tcPr>
          <w:p w:rsidR="003C4024" w:rsidRPr="003C4024" w:rsidRDefault="003C4024" w:rsidP="003C4024">
            <w:pPr>
              <w:spacing w:before="240" w:after="2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4024">
              <w:rPr>
                <w:rFonts w:ascii="Times New Roman" w:hAnsi="Times New Roman"/>
                <w:sz w:val="26"/>
                <w:szCs w:val="26"/>
              </w:rPr>
              <w:t>«Библиотеки города - детям!» - директор МКУК ««Централизованная библиотечная систем» Степанова Елена Владимировна</w:t>
            </w:r>
          </w:p>
        </w:tc>
      </w:tr>
      <w:tr w:rsidR="003C4024" w:rsidRPr="003C4024" w:rsidTr="003C4024">
        <w:tc>
          <w:tcPr>
            <w:tcW w:w="852" w:type="dxa"/>
          </w:tcPr>
          <w:p w:rsidR="003C4024" w:rsidRPr="003C4024" w:rsidRDefault="003C4024" w:rsidP="003C4024">
            <w:pPr>
              <w:pStyle w:val="a4"/>
              <w:numPr>
                <w:ilvl w:val="0"/>
                <w:numId w:val="1"/>
              </w:numPr>
              <w:spacing w:before="240" w:after="240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8788" w:type="dxa"/>
          </w:tcPr>
          <w:p w:rsidR="003C4024" w:rsidRPr="003C4024" w:rsidRDefault="003C4024" w:rsidP="003C4024">
            <w:pPr>
              <w:spacing w:before="240" w:after="2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4024">
              <w:rPr>
                <w:rFonts w:ascii="Times New Roman" w:hAnsi="Times New Roman"/>
                <w:sz w:val="26"/>
                <w:szCs w:val="26"/>
              </w:rPr>
              <w:t xml:space="preserve">«Как подготовить конкурсную заявку и получить грант Фонда» - главный специалист-эксперт </w:t>
            </w:r>
            <w:proofErr w:type="gramStart"/>
            <w:r w:rsidRPr="003C4024">
              <w:rPr>
                <w:rFonts w:ascii="Times New Roman" w:hAnsi="Times New Roman"/>
                <w:sz w:val="26"/>
                <w:szCs w:val="26"/>
              </w:rPr>
              <w:t>департамента поддержки социальных проектов Фонда поддержки</w:t>
            </w:r>
            <w:proofErr w:type="gramEnd"/>
            <w:r w:rsidRPr="003C4024">
              <w:rPr>
                <w:rFonts w:ascii="Times New Roman" w:hAnsi="Times New Roman"/>
                <w:sz w:val="26"/>
                <w:szCs w:val="26"/>
              </w:rPr>
              <w:t xml:space="preserve"> детей, находящихся в трудной жизненной ситуации, Свешникова </w:t>
            </w:r>
            <w:r w:rsidRPr="003C402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Виктория Константиновна </w:t>
            </w:r>
          </w:p>
        </w:tc>
      </w:tr>
      <w:tr w:rsidR="003C4024" w:rsidRPr="003C4024" w:rsidTr="003C4024">
        <w:tc>
          <w:tcPr>
            <w:tcW w:w="852" w:type="dxa"/>
          </w:tcPr>
          <w:p w:rsidR="003C4024" w:rsidRPr="003C4024" w:rsidRDefault="003C4024" w:rsidP="003C4024">
            <w:pPr>
              <w:pStyle w:val="a4"/>
              <w:numPr>
                <w:ilvl w:val="0"/>
                <w:numId w:val="1"/>
              </w:numPr>
              <w:spacing w:before="240" w:after="240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8788" w:type="dxa"/>
          </w:tcPr>
          <w:p w:rsidR="003C4024" w:rsidRPr="0037503F" w:rsidRDefault="003C4024" w:rsidP="003C4024">
            <w:pPr>
              <w:spacing w:before="240" w:after="2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503F">
              <w:rPr>
                <w:rFonts w:ascii="Times New Roman" w:hAnsi="Times New Roman"/>
                <w:sz w:val="26"/>
                <w:szCs w:val="26"/>
              </w:rPr>
              <w:t xml:space="preserve">«Как научить любить, не </w:t>
            </w:r>
            <w:proofErr w:type="gramStart"/>
            <w:r w:rsidRPr="0037503F">
              <w:rPr>
                <w:rFonts w:ascii="Times New Roman" w:hAnsi="Times New Roman"/>
                <w:sz w:val="26"/>
                <w:szCs w:val="26"/>
              </w:rPr>
              <w:t>бить и звонить</w:t>
            </w:r>
            <w:proofErr w:type="gramEnd"/>
            <w:r w:rsidRPr="0037503F">
              <w:rPr>
                <w:rFonts w:ascii="Times New Roman" w:hAnsi="Times New Roman"/>
                <w:sz w:val="26"/>
                <w:szCs w:val="26"/>
              </w:rPr>
              <w:t xml:space="preserve">». Информационно-коммуникативные возможности Фонда: издания Фонда, всероссийский конкурс журналистских работ, информационно-рекламная кампания по пропаганде ценностей семьи, ответственного </w:t>
            </w:r>
            <w:proofErr w:type="spellStart"/>
            <w:r w:rsidRPr="0037503F">
              <w:rPr>
                <w:rFonts w:ascii="Times New Roman" w:hAnsi="Times New Roman"/>
                <w:sz w:val="26"/>
                <w:szCs w:val="26"/>
              </w:rPr>
              <w:t>родительства</w:t>
            </w:r>
            <w:proofErr w:type="spellEnd"/>
            <w:r w:rsidRPr="0037503F">
              <w:rPr>
                <w:rFonts w:ascii="Times New Roman" w:hAnsi="Times New Roman"/>
                <w:sz w:val="26"/>
                <w:szCs w:val="26"/>
              </w:rPr>
              <w:t xml:space="preserve"> и отказа от жестокости, информационно-рекламная кампания по продвижению общероссийского детского телефона доверия» – руководитель  департамента коммуникаций Фонда, поддержки детей, находящихся в трудной жизненной ситуации, Иванникова Оксана Вячеславовна </w:t>
            </w:r>
          </w:p>
        </w:tc>
      </w:tr>
    </w:tbl>
    <w:p w:rsidR="000926AC" w:rsidRDefault="000926AC" w:rsidP="003C4024">
      <w:pPr>
        <w:spacing w:before="240" w:after="240"/>
      </w:pPr>
      <w:bookmarkStart w:id="0" w:name="_GoBack"/>
      <w:bookmarkEnd w:id="0"/>
    </w:p>
    <w:sectPr w:rsidR="000926AC" w:rsidSect="003C402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E4208"/>
    <w:multiLevelType w:val="hybridMultilevel"/>
    <w:tmpl w:val="ECD2C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24"/>
    <w:rsid w:val="000926AC"/>
    <w:rsid w:val="003C4024"/>
    <w:rsid w:val="00A4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0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4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0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4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Кулакова Наталья Владимировна</cp:lastModifiedBy>
  <cp:revision>2</cp:revision>
  <dcterms:created xsi:type="dcterms:W3CDTF">2017-05-30T13:39:00Z</dcterms:created>
  <dcterms:modified xsi:type="dcterms:W3CDTF">2017-05-31T12:11:00Z</dcterms:modified>
</cp:coreProperties>
</file>